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  <w:shd w:val="clear" w:color="auto" w:fill="4F46E5"/>
          </w:tcPr>
          <w:p>
            <w:pPr>
              <w:spacing w:before="160"/>
            </w:pPr>
            <w:r>
              <w:rPr>
                <w:b/>
                <w:i w:val="0"/>
                <w:color w:val="FFFFFF"/>
                <w:sz w:val="32"/>
              </w:rPr>
              <w:t>Mécanica Précision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BCB8F5"/>
                <w:sz w:val="20"/>
              </w:rPr>
              <w:t>Pièces industrielles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ZI des Forges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42000 Saint-Étienne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SARL · SIRET 439 128 774 00019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RCS Saint-Étienne · TVA FR 32 439128774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export@mecanica.fr</w:t>
            </w:r>
          </w:p>
          <w:p>
            <w:pPr>
              <w:spacing w:after="120" w:before="0"/>
              <w:jc w:val="left"/>
            </w:pPr>
          </w:p>
        </w:tc>
        <w:tc>
          <w:tcPr>
            <w:tcW w:type="dxa" w:w="4252"/>
            <w:shd w:val="clear" w:color="auto" w:fill="4F46E5"/>
          </w:tcPr>
          <w:p>
            <w:pPr>
              <w:spacing w:before="160"/>
              <w:jc w:val="right"/>
            </w:pPr>
            <w:r>
              <w:rPr>
                <w:b/>
                <w:i w:val="0"/>
                <w:color w:val="FFFFFF"/>
                <w:sz w:val="48"/>
              </w:rPr>
              <w:t>FACTURE PROFORMA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N° proforma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PF-2026-089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Devise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EUR</w:t>
                  </w:r>
                </w:p>
              </w:tc>
            </w:tr>
          </w:tbl>
          <w:p/>
          <w:p>
            <w:pPr>
              <w:spacing w:after="120" w:before="0"/>
              <w:jc w:val="left"/>
            </w:pPr>
          </w:p>
        </w:tc>
      </w:tr>
    </w:tbl>
    <w:p>
      <w:pPr>
        <w:spacing w:after="8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Delta Manufacturing Ltd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14 Kingsway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London WC2B 6LH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United Kingdom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VALEUR DÉCLARÉE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3 600,00 €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FCA Saint-Étienne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Lot de 200 pièces usinées réf. MX-12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18,00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—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3 600,00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Valeur marchandise (HT)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3 600,00 €</w:t>
            </w:r>
          </w:p>
        </w:tc>
      </w:tr>
    </w:tbl>
    <w:p>
      <w:pPr>
        <w:spacing w:after="8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shd w:val="clear" w:color="auto" w:fill="EEF2F7"/>
          </w:tcPr>
          <w:p>
            <w:pPr>
              <w:spacing w:before="120"/>
            </w:pPr>
            <w:r>
              <w:rPr>
                <w:b/>
                <w:i w:val="0"/>
                <w:color w:val="4F46E5"/>
                <w:sz w:val="20"/>
              </w:rPr>
              <w:t>Informations export / douane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sz w:val="19"/>
              </w:rPr>
              <w:t>Incoterms 2020 : FCA Saint-Étienne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Pays d’origine : France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Code SH / nomenclature : [________]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Poids brut : [__] kg — Nombre de colis : [__]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Motif : vente ferme</w:t>
            </w:r>
          </w:p>
          <w:p>
            <w:pPr>
              <w:spacing w:after="80"/>
            </w:pPr>
          </w:p>
        </w:tc>
      </w:tr>
    </w:tbl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Facture pro forma établie pour les formalités douanières. Exportation exonérée de TVA (art. 262 I du CGI), justificatifs de sortie à l’appui.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